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4575D6A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0049D8" w:rsidRPr="007A395D">
        <w:rPr>
          <w:rFonts w:ascii="Calibri" w:hAnsi="Calibri"/>
        </w:rPr>
        <w:t xml:space="preserve">  </w:t>
      </w:r>
      <w:r w:rsidR="00B61923">
        <w:rPr>
          <w:rFonts w:ascii="Calibri" w:hAnsi="Calibri"/>
        </w:rPr>
        <w:t>DTEC</w:t>
      </w:r>
      <w:r w:rsidR="00B838D5">
        <w:rPr>
          <w:rFonts w:ascii="Calibri" w:hAnsi="Calibri"/>
        </w:rPr>
        <w:t>4</w:t>
      </w:r>
      <w:r w:rsidRPr="007A395D">
        <w:rPr>
          <w:rFonts w:ascii="Calibri" w:hAnsi="Calibri"/>
        </w:rPr>
        <w:t>-</w:t>
      </w:r>
      <w:r w:rsidR="00DE42B3">
        <w:rPr>
          <w:rFonts w:ascii="Calibri" w:hAnsi="Calibri"/>
        </w:rPr>
        <w:t>6.2.2.7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3663C7A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A1D4D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B4AABBD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B61923">
        <w:rPr>
          <w:rFonts w:ascii="Calibri" w:hAnsi="Calibri" w:cs="Arial"/>
        </w:rPr>
        <w:t>DTEC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A1D4D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1D86F40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E42B3">
        <w:rPr>
          <w:rFonts w:ascii="Calibri" w:hAnsi="Calibri"/>
        </w:rPr>
        <w:t>6.2</w:t>
      </w:r>
    </w:p>
    <w:p w14:paraId="1AB3E246" w14:textId="20627B31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1C44A3" w:rsidRPr="007A395D">
        <w:rPr>
          <w:rFonts w:ascii="Calibri" w:hAnsi="Calibri"/>
        </w:rPr>
        <w:tab/>
      </w:r>
      <w:r w:rsidR="00FD3CC8">
        <w:rPr>
          <w:rFonts w:ascii="Calibri" w:hAnsi="Calibri"/>
        </w:rPr>
        <w:t>DTEC</w:t>
      </w:r>
      <w:r w:rsidR="00C03A0A">
        <w:rPr>
          <w:rFonts w:ascii="Calibri" w:hAnsi="Calibri"/>
        </w:rPr>
        <w:t>-7.1.</w:t>
      </w:r>
      <w:r w:rsidR="00B838D5">
        <w:rPr>
          <w:rFonts w:ascii="Calibri" w:hAnsi="Calibri"/>
        </w:rPr>
        <w:t>1</w:t>
      </w:r>
    </w:p>
    <w:p w14:paraId="01FC5420" w14:textId="45E5F247" w:rsidR="00362CD9" w:rsidRPr="00C03A0A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838D5">
        <w:rPr>
          <w:rFonts w:ascii="Calibri" w:hAnsi="Calibri"/>
        </w:rPr>
        <w:t>Maritime and Port Authority of Singapore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22EE7B8" w14:textId="6D4ECFCC" w:rsidR="004B5076" w:rsidRPr="004B5076" w:rsidRDefault="004B5076" w:rsidP="004B5076">
      <w:pPr>
        <w:spacing w:line="276" w:lineRule="auto"/>
        <w:jc w:val="center"/>
        <w:rPr>
          <w:rFonts w:cs="Arial"/>
          <w:b/>
          <w:bCs/>
          <w:color w:val="3071C3" w:themeColor="text2" w:themeTint="BF"/>
          <w:sz w:val="28"/>
          <w:szCs w:val="28"/>
        </w:rPr>
      </w:pPr>
      <w:r>
        <w:rPr>
          <w:rFonts w:ascii="Calibri" w:hAnsi="Calibri"/>
          <w:b/>
          <w:bCs/>
          <w:color w:val="0070C0"/>
          <w:sz w:val="28"/>
          <w:szCs w:val="28"/>
        </w:rPr>
        <w:t>PROGRESS UPDATE FOR</w:t>
      </w:r>
      <w:r w:rsidRPr="004B5076">
        <w:rPr>
          <w:rFonts w:ascii="Calibri" w:hAnsi="Calibri"/>
          <w:b/>
          <w:bCs/>
          <w:color w:val="0070C0"/>
          <w:sz w:val="28"/>
          <w:szCs w:val="28"/>
        </w:rPr>
        <w:t xml:space="preserve"> T</w:t>
      </w:r>
      <w:r>
        <w:rPr>
          <w:rFonts w:ascii="Calibri" w:hAnsi="Calibri"/>
          <w:b/>
          <w:bCs/>
          <w:color w:val="0070C0"/>
          <w:sz w:val="28"/>
          <w:szCs w:val="28"/>
        </w:rPr>
        <w:t>ASK ON</w:t>
      </w:r>
      <w:r w:rsidRPr="004B5076">
        <w:rPr>
          <w:rFonts w:ascii="Calibri" w:hAnsi="Calibri"/>
          <w:b/>
          <w:bCs/>
          <w:color w:val="0070C0"/>
          <w:sz w:val="28"/>
          <w:szCs w:val="28"/>
        </w:rPr>
        <w:t xml:space="preserve"> </w:t>
      </w:r>
      <w:r w:rsidR="00CB6D9C">
        <w:rPr>
          <w:rFonts w:ascii="Calibri" w:hAnsi="Calibri"/>
          <w:b/>
          <w:bCs/>
          <w:color w:val="0070C0"/>
          <w:sz w:val="28"/>
          <w:szCs w:val="28"/>
        </w:rPr>
        <w:t xml:space="preserve">DEVELOPING A DISCUSSION PAPER ON DIGITALISATION IN THE SCOPE OF IALA </w:t>
      </w:r>
    </w:p>
    <w:p w14:paraId="4834080C" w14:textId="2C7C3D3C" w:rsidR="00A446C9" w:rsidRPr="00605E43" w:rsidRDefault="004B507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 </w:t>
      </w:r>
      <w:r w:rsidR="00B838D5">
        <w:rPr>
          <w:rFonts w:ascii="Calibri" w:hAnsi="Calibri"/>
          <w:color w:val="0070C0"/>
        </w:rPr>
        <w:t xml:space="preserve"> </w:t>
      </w:r>
    </w:p>
    <w:p w14:paraId="0F258596" w14:textId="50FB6E37" w:rsidR="00A446C9" w:rsidRPr="00386704" w:rsidRDefault="00A446C9" w:rsidP="00605E43">
      <w:pPr>
        <w:pStyle w:val="Heading1"/>
      </w:pPr>
      <w:r w:rsidRPr="00386704">
        <w:t>Summary</w:t>
      </w:r>
    </w:p>
    <w:p w14:paraId="208ABD4F" w14:textId="0EC1F3CC" w:rsidR="00716840" w:rsidRPr="00716840" w:rsidRDefault="00233798" w:rsidP="00716840">
      <w:pPr>
        <w:pStyle w:val="BodyText"/>
        <w:rPr>
          <w:rFonts w:ascii="Calibri" w:hAnsi="Calibri"/>
          <w:lang w:val="en-SG"/>
        </w:rPr>
      </w:pPr>
      <w:r>
        <w:rPr>
          <w:rFonts w:ascii="Calibri" w:hAnsi="Calibri"/>
        </w:rPr>
        <w:t>This paper provide</w:t>
      </w:r>
      <w:r w:rsidR="005F5C96">
        <w:rPr>
          <w:rFonts w:ascii="Calibri" w:hAnsi="Calibri"/>
        </w:rPr>
        <w:t xml:space="preserve">s </w:t>
      </w:r>
      <w:r>
        <w:rPr>
          <w:rFonts w:ascii="Calibri" w:hAnsi="Calibri"/>
        </w:rPr>
        <w:t xml:space="preserve">a progress update for the task </w:t>
      </w:r>
      <w:r w:rsidR="00716840">
        <w:rPr>
          <w:rFonts w:ascii="Calibri" w:hAnsi="Calibri"/>
        </w:rPr>
        <w:t xml:space="preserve">to </w:t>
      </w:r>
      <w:r w:rsidR="00716840">
        <w:rPr>
          <w:rFonts w:ascii="Calibri" w:hAnsi="Calibri"/>
          <w:lang w:val="en-SG"/>
        </w:rPr>
        <w:t>d</w:t>
      </w:r>
      <w:r w:rsidR="00716840" w:rsidRPr="00716840">
        <w:rPr>
          <w:rFonts w:ascii="Calibri" w:hAnsi="Calibri"/>
          <w:lang w:val="en-SG"/>
        </w:rPr>
        <w:t>evelop a discussion paper on digitalisation in the scope of IALA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DA0A71E" w14:textId="3F7281C9" w:rsidR="008045D8" w:rsidRPr="005F5C96" w:rsidRDefault="005F5C96" w:rsidP="005524C6">
      <w:pPr>
        <w:pStyle w:val="BodyText"/>
        <w:rPr>
          <w:rFonts w:ascii="Calibri" w:hAnsi="Calibri"/>
          <w:lang w:val="en-SG"/>
        </w:rPr>
      </w:pPr>
      <w:r w:rsidRPr="005F5C96">
        <w:rPr>
          <w:rFonts w:ascii="Calibri" w:hAnsi="Calibri"/>
        </w:rPr>
        <w:t>Working Group 2 (WG2) began its work on the task at DTEC3. The expected outcome is a discussion paper outlining IALA's vision for the digitalization of waterways and shipping.</w:t>
      </w:r>
      <w:r>
        <w:rPr>
          <w:rFonts w:ascii="Calibri" w:hAnsi="Calibri"/>
        </w:rPr>
        <w:t xml:space="preserve"> </w:t>
      </w:r>
      <w:r w:rsidRPr="005F5C96">
        <w:rPr>
          <w:rFonts w:ascii="Calibri" w:hAnsi="Calibri"/>
        </w:rPr>
        <w:t xml:space="preserve">The task group convened a virtual Teams meeting on December 13, 2024, at 09:00 UTC, to facilitate progress on the task </w:t>
      </w:r>
      <w:r w:rsidR="008045D8">
        <w:rPr>
          <w:rFonts w:ascii="Calibri" w:hAnsi="Calibri"/>
        </w:rPr>
        <w:t>intersessional</w:t>
      </w:r>
      <w:r w:rsidR="00CF18B4">
        <w:rPr>
          <w:rFonts w:ascii="Calibri" w:hAnsi="Calibri"/>
        </w:rPr>
        <w:t xml:space="preserve">. </w:t>
      </w:r>
      <w:r w:rsidR="008045D8" w:rsidRPr="008045D8">
        <w:rPr>
          <w:rFonts w:ascii="Calibri" w:hAnsi="Calibri"/>
        </w:rPr>
        <w:t>During this meeting, the group engaged in a fruitful discussion regarding the objectives, approach, and content of the discussion paper.</w:t>
      </w:r>
      <w:r w:rsidR="008045D8">
        <w:rPr>
          <w:rFonts w:ascii="Calibri" w:hAnsi="Calibri"/>
        </w:rPr>
        <w:t xml:space="preserve"> </w:t>
      </w:r>
      <w:r w:rsidR="008045D8" w:rsidRPr="008045D8">
        <w:rPr>
          <w:rFonts w:ascii="Calibri" w:hAnsi="Calibri"/>
        </w:rPr>
        <w:t>The discussion has significantly contributed to the progress of this task,</w:t>
      </w:r>
      <w:r w:rsidR="009E06C4">
        <w:rPr>
          <w:rFonts w:ascii="Calibri" w:hAnsi="Calibri"/>
        </w:rPr>
        <w:t xml:space="preserve"> setting</w:t>
      </w:r>
      <w:r w:rsidR="008045D8" w:rsidRPr="008045D8">
        <w:rPr>
          <w:rFonts w:ascii="Calibri" w:hAnsi="Calibri"/>
        </w:rPr>
        <w:t xml:space="preserve"> </w:t>
      </w:r>
      <w:r w:rsidR="009E06C4">
        <w:rPr>
          <w:rFonts w:ascii="Calibri" w:hAnsi="Calibri"/>
        </w:rPr>
        <w:t xml:space="preserve">a </w:t>
      </w:r>
      <w:r w:rsidR="009E06C4" w:rsidRPr="009E06C4">
        <w:rPr>
          <w:rFonts w:ascii="Calibri" w:hAnsi="Calibri"/>
        </w:rPr>
        <w:t>clearer pathway for finalizing the discussion paper.</w:t>
      </w:r>
    </w:p>
    <w:p w14:paraId="041E9135" w14:textId="3241D193" w:rsidR="00A446C9" w:rsidRPr="007A395D" w:rsidRDefault="00A446C9" w:rsidP="00605E43">
      <w:pPr>
        <w:pStyle w:val="Heading1"/>
      </w:pPr>
      <w:r w:rsidRPr="007A395D">
        <w:t>Discussion</w:t>
      </w:r>
    </w:p>
    <w:p w14:paraId="0DFDC068" w14:textId="4C7C8ED3" w:rsidR="00CF18B4" w:rsidRDefault="008F1D8B" w:rsidP="12CB2FB2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the intersessional meeting, </w:t>
      </w:r>
      <w:r w:rsidR="00164F1B">
        <w:rPr>
          <w:rFonts w:ascii="Calibri" w:hAnsi="Calibri"/>
        </w:rPr>
        <w:t>m</w:t>
      </w:r>
      <w:r w:rsidR="00164F1B" w:rsidRPr="00164F1B">
        <w:rPr>
          <w:rFonts w:ascii="Calibri" w:hAnsi="Calibri"/>
        </w:rPr>
        <w:t xml:space="preserve">embers agreed that the key focus of the discussion paper </w:t>
      </w:r>
      <w:r w:rsidR="00B3778B">
        <w:rPr>
          <w:rFonts w:ascii="Calibri" w:hAnsi="Calibri"/>
        </w:rPr>
        <w:t xml:space="preserve">is to </w:t>
      </w:r>
      <w:r w:rsidR="00164F1B" w:rsidRPr="00164F1B">
        <w:rPr>
          <w:rFonts w:ascii="Calibri" w:hAnsi="Calibri"/>
        </w:rPr>
        <w:t xml:space="preserve">outline the </w:t>
      </w:r>
      <w:r w:rsidR="00B3778B">
        <w:rPr>
          <w:rFonts w:ascii="Calibri" w:hAnsi="Calibri"/>
        </w:rPr>
        <w:t>roadmaps for</w:t>
      </w:r>
      <w:r w:rsidR="00164F1B" w:rsidRPr="00164F1B">
        <w:rPr>
          <w:rFonts w:ascii="Calibri" w:hAnsi="Calibri"/>
        </w:rPr>
        <w:t xml:space="preserve"> </w:t>
      </w:r>
      <w:r w:rsidR="00B3778B">
        <w:rPr>
          <w:rFonts w:ascii="Calibri" w:hAnsi="Calibri"/>
        </w:rPr>
        <w:t xml:space="preserve">the </w:t>
      </w:r>
      <w:r w:rsidR="00164F1B" w:rsidRPr="00164F1B">
        <w:rPr>
          <w:rFonts w:ascii="Calibri" w:hAnsi="Calibri"/>
        </w:rPr>
        <w:t>IALA’s digital</w:t>
      </w:r>
      <w:r w:rsidR="005269A3">
        <w:rPr>
          <w:rFonts w:ascii="Calibri" w:hAnsi="Calibri"/>
        </w:rPr>
        <w:t xml:space="preserve"> technology</w:t>
      </w:r>
      <w:r w:rsidR="00164F1B" w:rsidRPr="00164F1B">
        <w:rPr>
          <w:rFonts w:ascii="Calibri" w:hAnsi="Calibri"/>
        </w:rPr>
        <w:t xml:space="preserve"> developments</w:t>
      </w:r>
      <w:r w:rsidR="00164F1B">
        <w:rPr>
          <w:rFonts w:ascii="Calibri" w:hAnsi="Calibri"/>
        </w:rPr>
        <w:t xml:space="preserve"> </w:t>
      </w:r>
      <w:r w:rsidR="00B3778B">
        <w:rPr>
          <w:rFonts w:ascii="Calibri" w:hAnsi="Calibri"/>
        </w:rPr>
        <w:t>(</w:t>
      </w:r>
      <w:r w:rsidR="00C704E0">
        <w:rPr>
          <w:rFonts w:ascii="Calibri" w:hAnsi="Calibri"/>
        </w:rPr>
        <w:t xml:space="preserve">i.e. </w:t>
      </w:r>
      <w:r w:rsidR="00164F1B">
        <w:rPr>
          <w:rFonts w:ascii="Calibri" w:hAnsi="Calibri"/>
        </w:rPr>
        <w:t>S200</w:t>
      </w:r>
      <w:r w:rsidR="00C704E0">
        <w:rPr>
          <w:rFonts w:ascii="Calibri" w:hAnsi="Calibri"/>
        </w:rPr>
        <w:t xml:space="preserve">, VDES, MASS, Digital Communications, Maritime Digital Twin, Maritime Robotics, Maritime </w:t>
      </w:r>
      <w:r w:rsidR="00B3778B">
        <w:rPr>
          <w:rFonts w:ascii="Calibri" w:hAnsi="Calibri"/>
        </w:rPr>
        <w:t xml:space="preserve">Cybersecurity). </w:t>
      </w:r>
      <w:r w:rsidR="001059B6">
        <w:rPr>
          <w:rFonts w:ascii="Calibri" w:hAnsi="Calibri"/>
        </w:rPr>
        <w:t xml:space="preserve">A draft content of the discussion paper is attached in </w:t>
      </w:r>
      <w:r w:rsidR="001059B6" w:rsidRPr="001059B6">
        <w:rPr>
          <w:rFonts w:ascii="Calibri" w:hAnsi="Calibri"/>
          <w:b/>
          <w:bCs/>
        </w:rPr>
        <w:t>Appendix</w:t>
      </w:r>
      <w:r w:rsidR="001059B6" w:rsidRPr="001059B6">
        <w:rPr>
          <w:rFonts w:ascii="Calibri" w:hAnsi="Calibri"/>
        </w:rPr>
        <w:t>.</w:t>
      </w:r>
      <w:r w:rsidR="001059B6">
        <w:rPr>
          <w:rFonts w:ascii="Calibri" w:hAnsi="Calibri"/>
        </w:rPr>
        <w:t xml:space="preserve"> </w:t>
      </w:r>
      <w:r w:rsidRPr="008F1D8B">
        <w:rPr>
          <w:rFonts w:ascii="Calibri" w:hAnsi="Calibri"/>
        </w:rPr>
        <w:t xml:space="preserve">The task group aims to make </w:t>
      </w:r>
      <w:r w:rsidR="00B3778B">
        <w:rPr>
          <w:rFonts w:ascii="Calibri" w:hAnsi="Calibri"/>
        </w:rPr>
        <w:t>further</w:t>
      </w:r>
      <w:r w:rsidRPr="008F1D8B">
        <w:rPr>
          <w:rFonts w:ascii="Calibri" w:hAnsi="Calibri"/>
        </w:rPr>
        <w:t xml:space="preserve"> progress on the task at DTEC4</w:t>
      </w:r>
      <w:r w:rsidR="001059B6">
        <w:rPr>
          <w:rFonts w:ascii="Calibri" w:hAnsi="Calibri"/>
        </w:rPr>
        <w:t xml:space="preserve">, </w:t>
      </w:r>
      <w:r w:rsidR="005269A3" w:rsidRPr="005269A3">
        <w:rPr>
          <w:rFonts w:ascii="Calibri" w:hAnsi="Calibri"/>
        </w:rPr>
        <w:t xml:space="preserve">particularly in advancing the discussion on the timelines for the respective IALA digital </w:t>
      </w:r>
      <w:r w:rsidR="005269A3">
        <w:rPr>
          <w:rFonts w:ascii="Calibri" w:hAnsi="Calibri"/>
        </w:rPr>
        <w:t xml:space="preserve">technology </w:t>
      </w:r>
      <w:r w:rsidR="005269A3" w:rsidRPr="005269A3">
        <w:rPr>
          <w:rFonts w:ascii="Calibri" w:hAnsi="Calibri"/>
        </w:rPr>
        <w:t>developments</w:t>
      </w:r>
      <w:r w:rsidR="005269A3">
        <w:rPr>
          <w:rFonts w:ascii="Calibri" w:hAnsi="Calibri"/>
        </w:rPr>
        <w:t xml:space="preserve">. </w:t>
      </w:r>
    </w:p>
    <w:p w14:paraId="0A793546" w14:textId="77777777" w:rsidR="005269A3" w:rsidRDefault="005269A3" w:rsidP="12CB2FB2">
      <w:pPr>
        <w:pStyle w:val="BodyText"/>
        <w:rPr>
          <w:rFonts w:ascii="Calibri" w:hAnsi="Calibri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4F86ED0" w14:textId="4E15EBEA" w:rsidR="00844695" w:rsidRPr="00716840" w:rsidRDefault="00844695" w:rsidP="009C027F">
      <w:pPr>
        <w:pStyle w:val="List1"/>
        <w:numPr>
          <w:ilvl w:val="0"/>
          <w:numId w:val="0"/>
        </w:numPr>
        <w:rPr>
          <w:rFonts w:ascii="Calibri" w:hAnsi="Calibri"/>
          <w:lang w:val="en-SG"/>
        </w:rPr>
      </w:pPr>
      <w:r>
        <w:rPr>
          <w:rFonts w:ascii="Calibri" w:hAnsi="Calibri"/>
        </w:rPr>
        <w:t>The Committee is invited to note the progress update for the task</w:t>
      </w:r>
      <w:r w:rsidR="00716840">
        <w:rPr>
          <w:rFonts w:ascii="Calibri" w:hAnsi="Calibri"/>
        </w:rPr>
        <w:t xml:space="preserve"> </w:t>
      </w:r>
      <w:r w:rsidR="006C60A5" w:rsidRPr="00716840">
        <w:rPr>
          <w:rFonts w:ascii="Calibri" w:hAnsi="Calibri"/>
        </w:rPr>
        <w:t>and</w:t>
      </w:r>
      <w:r w:rsidRPr="00716840">
        <w:rPr>
          <w:rFonts w:ascii="Calibri" w:hAnsi="Calibri"/>
        </w:rPr>
        <w:t xml:space="preserve"> take actions as appropriate. </w:t>
      </w:r>
    </w:p>
    <w:p w14:paraId="6A71362B" w14:textId="118CE898" w:rsidR="005269A3" w:rsidRPr="005269A3" w:rsidRDefault="005269A3" w:rsidP="005269A3">
      <w:pPr>
        <w:pStyle w:val="List1"/>
        <w:numPr>
          <w:ilvl w:val="0"/>
          <w:numId w:val="23"/>
        </w:numPr>
        <w:rPr>
          <w:rFonts w:ascii="Calibri" w:hAnsi="Calibri"/>
        </w:rPr>
        <w:sectPr w:rsidR="005269A3" w:rsidRPr="005269A3" w:rsidSect="0082480E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49BCC14" w14:textId="413A7C73" w:rsidR="005269A3" w:rsidRDefault="005269A3" w:rsidP="005269A3">
      <w:pPr>
        <w:pStyle w:val="List1"/>
        <w:numPr>
          <w:ilvl w:val="0"/>
          <w:numId w:val="0"/>
        </w:numPr>
        <w:rPr>
          <w:rFonts w:ascii="Calibri" w:hAnsi="Calibri"/>
          <w:b/>
          <w:bCs/>
          <w:sz w:val="36"/>
          <w:szCs w:val="36"/>
        </w:rPr>
      </w:pPr>
      <w:r w:rsidRPr="005269A3">
        <w:rPr>
          <w:rFonts w:ascii="Calibri" w:hAnsi="Calibri"/>
          <w:b/>
          <w:bCs/>
          <w:sz w:val="36"/>
          <w:szCs w:val="36"/>
        </w:rPr>
        <w:lastRenderedPageBreak/>
        <w:t>Appendix</w:t>
      </w:r>
    </w:p>
    <w:p w14:paraId="241EDABA" w14:textId="50981933" w:rsidR="005269A3" w:rsidRPr="005269A3" w:rsidRDefault="00B67652" w:rsidP="005269A3">
      <w:pPr>
        <w:pStyle w:val="List1"/>
        <w:numPr>
          <w:ilvl w:val="0"/>
          <w:numId w:val="0"/>
        </w:numPr>
        <w:rPr>
          <w:rFonts w:ascii="Calibri" w:hAnsi="Calibri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760BA891" wp14:editId="280BC4CC">
            <wp:extent cx="9251950" cy="5288915"/>
            <wp:effectExtent l="0" t="0" r="6350" b="6985"/>
            <wp:docPr id="127177023" name="Picture 1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77023" name="Picture 1" descr="A screenshot of a computer scree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8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5139F" w14:textId="6B22AFFA" w:rsidR="005269A3" w:rsidRPr="00105EC4" w:rsidRDefault="005269A3" w:rsidP="0041741A">
      <w:pPr>
        <w:pStyle w:val="List1"/>
        <w:numPr>
          <w:ilvl w:val="0"/>
          <w:numId w:val="0"/>
        </w:numPr>
        <w:rPr>
          <w:rFonts w:ascii="Calibri" w:hAnsi="Calibri"/>
        </w:rPr>
      </w:pPr>
    </w:p>
    <w:sectPr w:rsidR="005269A3" w:rsidRPr="00105EC4" w:rsidSect="005269A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D8EDE" w14:textId="77777777" w:rsidR="00E61BA6" w:rsidRDefault="00E61BA6" w:rsidP="00362CD9">
      <w:r>
        <w:separator/>
      </w:r>
    </w:p>
  </w:endnote>
  <w:endnote w:type="continuationSeparator" w:id="0">
    <w:p w14:paraId="3E077BE4" w14:textId="77777777" w:rsidR="00E61BA6" w:rsidRDefault="00E61BA6" w:rsidP="00362CD9">
      <w:r>
        <w:continuationSeparator/>
      </w:r>
    </w:p>
  </w:endnote>
  <w:endnote w:type="continuationNotice" w:id="1">
    <w:p w14:paraId="71E696CB" w14:textId="77777777" w:rsidR="00E61BA6" w:rsidRDefault="00E61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default"/>
    <w:sig w:usb0="E0000AFF" w:usb1="00007843" w:usb2="00000001" w:usb3="00000000" w:csb0="400001BF" w:csb1="DFF7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784D6A2F" w:rsidR="00362CD9" w:rsidRPr="00036B9E" w:rsidRDefault="001059B6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 xml:space="preserve">Progress </w:t>
    </w:r>
    <w:r w:rsidR="00CB6D9C">
      <w:rPr>
        <w:rFonts w:ascii="Calibri" w:hAnsi="Calibri"/>
        <w:sz w:val="20"/>
        <w:szCs w:val="20"/>
      </w:rPr>
      <w:t>U</w:t>
    </w:r>
    <w:r>
      <w:rPr>
        <w:rFonts w:ascii="Calibri" w:hAnsi="Calibri"/>
        <w:sz w:val="20"/>
        <w:szCs w:val="20"/>
      </w:rPr>
      <w:t xml:space="preserve">pdate for </w:t>
    </w:r>
    <w:r w:rsidR="00CB6D9C">
      <w:rPr>
        <w:rFonts w:ascii="Calibri" w:hAnsi="Calibri"/>
        <w:sz w:val="20"/>
        <w:szCs w:val="20"/>
      </w:rPr>
      <w:t>T</w:t>
    </w:r>
    <w:r>
      <w:rPr>
        <w:rFonts w:ascii="Calibri" w:hAnsi="Calibri"/>
        <w:sz w:val="20"/>
        <w:szCs w:val="20"/>
      </w:rPr>
      <w:t>ask on</w:t>
    </w:r>
    <w:r w:rsidR="00CB6D9C">
      <w:rPr>
        <w:rFonts w:ascii="Calibri" w:hAnsi="Calibri"/>
        <w:sz w:val="20"/>
        <w:szCs w:val="20"/>
      </w:rPr>
      <w:t xml:space="preserve"> Developing a Discussion Paper on Digitalisation in the Scope of IALA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F835A" w14:textId="77777777" w:rsidR="00E61BA6" w:rsidRDefault="00E61BA6" w:rsidP="00362CD9">
      <w:r>
        <w:separator/>
      </w:r>
    </w:p>
  </w:footnote>
  <w:footnote w:type="continuationSeparator" w:id="0">
    <w:p w14:paraId="2769F114" w14:textId="77777777" w:rsidR="00E61BA6" w:rsidRDefault="00E61BA6" w:rsidP="00362CD9">
      <w:r>
        <w:continuationSeparator/>
      </w:r>
    </w:p>
  </w:footnote>
  <w:footnote w:type="continuationNotice" w:id="1">
    <w:p w14:paraId="4112D7C4" w14:textId="77777777" w:rsidR="00E61BA6" w:rsidRDefault="00E61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3F824E7C" w:rsidR="007C346C" w:rsidRDefault="00DE42B3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8767649">
          <wp:simplePos x="0" y="0"/>
          <wp:positionH relativeFrom="column">
            <wp:posOffset>9152007</wp:posOffset>
          </wp:positionH>
          <wp:positionV relativeFrom="paragraph">
            <wp:posOffset>-292817</wp:posOffset>
          </wp:positionV>
          <wp:extent cx="574675" cy="560070"/>
          <wp:effectExtent l="0" t="0" r="0" b="0"/>
          <wp:wrapSquare wrapText="bothSides"/>
          <wp:docPr id="2" name="Kuv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E42B3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DE42B3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5C556B"/>
    <w:multiLevelType w:val="hybridMultilevel"/>
    <w:tmpl w:val="3FA634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9556168">
    <w:abstractNumId w:val="19"/>
  </w:num>
  <w:num w:numId="2" w16cid:durableId="711004000">
    <w:abstractNumId w:val="14"/>
  </w:num>
  <w:num w:numId="3" w16cid:durableId="1543858341">
    <w:abstractNumId w:val="1"/>
  </w:num>
  <w:num w:numId="4" w16cid:durableId="1788694417">
    <w:abstractNumId w:val="21"/>
  </w:num>
  <w:num w:numId="5" w16cid:durableId="2038699354">
    <w:abstractNumId w:val="10"/>
  </w:num>
  <w:num w:numId="6" w16cid:durableId="2002155931">
    <w:abstractNumId w:val="5"/>
  </w:num>
  <w:num w:numId="7" w16cid:durableId="2001301283">
    <w:abstractNumId w:val="16"/>
  </w:num>
  <w:num w:numId="8" w16cid:durableId="2010475150">
    <w:abstractNumId w:val="15"/>
  </w:num>
  <w:num w:numId="9" w16cid:durableId="1936857749">
    <w:abstractNumId w:val="20"/>
  </w:num>
  <w:num w:numId="10" w16cid:durableId="1526405296">
    <w:abstractNumId w:val="4"/>
  </w:num>
  <w:num w:numId="11" w16cid:durableId="377124707">
    <w:abstractNumId w:val="17"/>
  </w:num>
  <w:num w:numId="12" w16cid:durableId="1924534047">
    <w:abstractNumId w:val="12"/>
  </w:num>
  <w:num w:numId="13" w16cid:durableId="1621186948">
    <w:abstractNumId w:val="11"/>
  </w:num>
  <w:num w:numId="14" w16cid:durableId="1375539501">
    <w:abstractNumId w:val="3"/>
  </w:num>
  <w:num w:numId="15" w16cid:durableId="1008867666">
    <w:abstractNumId w:val="13"/>
  </w:num>
  <w:num w:numId="16" w16cid:durableId="16067659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536704">
    <w:abstractNumId w:val="0"/>
  </w:num>
  <w:num w:numId="18" w16cid:durableId="662469557">
    <w:abstractNumId w:val="6"/>
  </w:num>
  <w:num w:numId="19" w16cid:durableId="955914023">
    <w:abstractNumId w:val="18"/>
  </w:num>
  <w:num w:numId="20" w16cid:durableId="1560434510">
    <w:abstractNumId w:val="9"/>
  </w:num>
  <w:num w:numId="21" w16cid:durableId="1938901707">
    <w:abstractNumId w:val="8"/>
  </w:num>
  <w:num w:numId="22" w16cid:durableId="508101024">
    <w:abstractNumId w:val="7"/>
  </w:num>
  <w:num w:numId="23" w16cid:durableId="463162483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16E"/>
    <w:rsid w:val="000049D8"/>
    <w:rsid w:val="00026AAB"/>
    <w:rsid w:val="000349B2"/>
    <w:rsid w:val="00036A03"/>
    <w:rsid w:val="00036B9E"/>
    <w:rsid w:val="00037DF4"/>
    <w:rsid w:val="0004700E"/>
    <w:rsid w:val="00047B5D"/>
    <w:rsid w:val="00053841"/>
    <w:rsid w:val="00070C13"/>
    <w:rsid w:val="000715C9"/>
    <w:rsid w:val="00084F33"/>
    <w:rsid w:val="000A0A8C"/>
    <w:rsid w:val="000A77A7"/>
    <w:rsid w:val="000B1707"/>
    <w:rsid w:val="000C1B3E"/>
    <w:rsid w:val="000C349E"/>
    <w:rsid w:val="001028AE"/>
    <w:rsid w:val="001035AB"/>
    <w:rsid w:val="00104855"/>
    <w:rsid w:val="001059B6"/>
    <w:rsid w:val="00105EC4"/>
    <w:rsid w:val="00110AE7"/>
    <w:rsid w:val="00122C43"/>
    <w:rsid w:val="00137CF2"/>
    <w:rsid w:val="001437C0"/>
    <w:rsid w:val="00145B3B"/>
    <w:rsid w:val="00164F1B"/>
    <w:rsid w:val="00175D2F"/>
    <w:rsid w:val="00177F4D"/>
    <w:rsid w:val="00180DDA"/>
    <w:rsid w:val="00181631"/>
    <w:rsid w:val="001A416C"/>
    <w:rsid w:val="001B2A2D"/>
    <w:rsid w:val="001B4490"/>
    <w:rsid w:val="001B737D"/>
    <w:rsid w:val="001C2CAF"/>
    <w:rsid w:val="001C44A3"/>
    <w:rsid w:val="001D552C"/>
    <w:rsid w:val="001D732D"/>
    <w:rsid w:val="001E0E15"/>
    <w:rsid w:val="001E5D2F"/>
    <w:rsid w:val="001F2BF6"/>
    <w:rsid w:val="001F528A"/>
    <w:rsid w:val="001F704E"/>
    <w:rsid w:val="00201722"/>
    <w:rsid w:val="00203BA9"/>
    <w:rsid w:val="002125B0"/>
    <w:rsid w:val="002207D7"/>
    <w:rsid w:val="00233798"/>
    <w:rsid w:val="00243228"/>
    <w:rsid w:val="00243684"/>
    <w:rsid w:val="00251483"/>
    <w:rsid w:val="00255CAA"/>
    <w:rsid w:val="00264305"/>
    <w:rsid w:val="00285A64"/>
    <w:rsid w:val="002A0346"/>
    <w:rsid w:val="002A1D4D"/>
    <w:rsid w:val="002A4487"/>
    <w:rsid w:val="002B49E9"/>
    <w:rsid w:val="002C0C86"/>
    <w:rsid w:val="002C2052"/>
    <w:rsid w:val="002C632E"/>
    <w:rsid w:val="002D3E8B"/>
    <w:rsid w:val="002D4575"/>
    <w:rsid w:val="002D5C0C"/>
    <w:rsid w:val="002E03D1"/>
    <w:rsid w:val="002E1A81"/>
    <w:rsid w:val="002E6B74"/>
    <w:rsid w:val="002E6FCA"/>
    <w:rsid w:val="003263F3"/>
    <w:rsid w:val="00356CD0"/>
    <w:rsid w:val="00362CD9"/>
    <w:rsid w:val="00371694"/>
    <w:rsid w:val="003761CA"/>
    <w:rsid w:val="00380DAF"/>
    <w:rsid w:val="00386704"/>
    <w:rsid w:val="003972CE"/>
    <w:rsid w:val="003B28F5"/>
    <w:rsid w:val="003B7B7D"/>
    <w:rsid w:val="003C2E24"/>
    <w:rsid w:val="003C42DE"/>
    <w:rsid w:val="003C54CB"/>
    <w:rsid w:val="003C7A2A"/>
    <w:rsid w:val="003D2DC1"/>
    <w:rsid w:val="003D69D0"/>
    <w:rsid w:val="003E22A0"/>
    <w:rsid w:val="003E3F95"/>
    <w:rsid w:val="003E7480"/>
    <w:rsid w:val="003F2918"/>
    <w:rsid w:val="003F430E"/>
    <w:rsid w:val="00407842"/>
    <w:rsid w:val="0041088C"/>
    <w:rsid w:val="00411BED"/>
    <w:rsid w:val="00412DD0"/>
    <w:rsid w:val="0041741A"/>
    <w:rsid w:val="00420A38"/>
    <w:rsid w:val="00431B19"/>
    <w:rsid w:val="00440847"/>
    <w:rsid w:val="004637CA"/>
    <w:rsid w:val="00464B6B"/>
    <w:rsid w:val="004661AD"/>
    <w:rsid w:val="00486D86"/>
    <w:rsid w:val="004932E7"/>
    <w:rsid w:val="004A4B64"/>
    <w:rsid w:val="004A6C1D"/>
    <w:rsid w:val="004B5076"/>
    <w:rsid w:val="004D1D85"/>
    <w:rsid w:val="004D3C3A"/>
    <w:rsid w:val="004E1CD1"/>
    <w:rsid w:val="004F28E8"/>
    <w:rsid w:val="004F7EFC"/>
    <w:rsid w:val="005107EB"/>
    <w:rsid w:val="00511277"/>
    <w:rsid w:val="00520B21"/>
    <w:rsid w:val="00521345"/>
    <w:rsid w:val="005269A3"/>
    <w:rsid w:val="00526DF0"/>
    <w:rsid w:val="00527628"/>
    <w:rsid w:val="00545CC4"/>
    <w:rsid w:val="00551FFF"/>
    <w:rsid w:val="005524C6"/>
    <w:rsid w:val="005574AD"/>
    <w:rsid w:val="005607A2"/>
    <w:rsid w:val="0057198B"/>
    <w:rsid w:val="00573CFE"/>
    <w:rsid w:val="0057460F"/>
    <w:rsid w:val="005969F2"/>
    <w:rsid w:val="00597FAE"/>
    <w:rsid w:val="005A1571"/>
    <w:rsid w:val="005B32A3"/>
    <w:rsid w:val="005C0D44"/>
    <w:rsid w:val="005C566C"/>
    <w:rsid w:val="005C7E69"/>
    <w:rsid w:val="005E262D"/>
    <w:rsid w:val="005F23D3"/>
    <w:rsid w:val="005F5349"/>
    <w:rsid w:val="005F5C96"/>
    <w:rsid w:val="005F7E20"/>
    <w:rsid w:val="00605E43"/>
    <w:rsid w:val="006153BB"/>
    <w:rsid w:val="00621DE3"/>
    <w:rsid w:val="00655373"/>
    <w:rsid w:val="006652C3"/>
    <w:rsid w:val="00691FD0"/>
    <w:rsid w:val="00692148"/>
    <w:rsid w:val="00696932"/>
    <w:rsid w:val="006A1A1E"/>
    <w:rsid w:val="006A204F"/>
    <w:rsid w:val="006C5948"/>
    <w:rsid w:val="006C60A5"/>
    <w:rsid w:val="006D3734"/>
    <w:rsid w:val="006F29CC"/>
    <w:rsid w:val="006F2A74"/>
    <w:rsid w:val="006F6354"/>
    <w:rsid w:val="007000D4"/>
    <w:rsid w:val="00700D24"/>
    <w:rsid w:val="007063B5"/>
    <w:rsid w:val="007118F5"/>
    <w:rsid w:val="00712AA4"/>
    <w:rsid w:val="007138AC"/>
    <w:rsid w:val="007146C4"/>
    <w:rsid w:val="00716840"/>
    <w:rsid w:val="00720E9F"/>
    <w:rsid w:val="00721AA1"/>
    <w:rsid w:val="007235A0"/>
    <w:rsid w:val="00724B67"/>
    <w:rsid w:val="00727341"/>
    <w:rsid w:val="00740983"/>
    <w:rsid w:val="007547F8"/>
    <w:rsid w:val="00761F56"/>
    <w:rsid w:val="00765622"/>
    <w:rsid w:val="00770474"/>
    <w:rsid w:val="00770B6C"/>
    <w:rsid w:val="00783FEA"/>
    <w:rsid w:val="00786CB4"/>
    <w:rsid w:val="0079266A"/>
    <w:rsid w:val="007A395D"/>
    <w:rsid w:val="007B6BD5"/>
    <w:rsid w:val="007C346C"/>
    <w:rsid w:val="007E00EA"/>
    <w:rsid w:val="007E1745"/>
    <w:rsid w:val="007E453E"/>
    <w:rsid w:val="007E6479"/>
    <w:rsid w:val="007F698A"/>
    <w:rsid w:val="008028C2"/>
    <w:rsid w:val="0080294B"/>
    <w:rsid w:val="008045D8"/>
    <w:rsid w:val="0081604D"/>
    <w:rsid w:val="00817D62"/>
    <w:rsid w:val="008237F2"/>
    <w:rsid w:val="0082480E"/>
    <w:rsid w:val="00825A95"/>
    <w:rsid w:val="008351B4"/>
    <w:rsid w:val="00844695"/>
    <w:rsid w:val="00850293"/>
    <w:rsid w:val="00851373"/>
    <w:rsid w:val="00851BA6"/>
    <w:rsid w:val="0085654D"/>
    <w:rsid w:val="00861160"/>
    <w:rsid w:val="0086654F"/>
    <w:rsid w:val="0087147D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E1B7B"/>
    <w:rsid w:val="008E47EC"/>
    <w:rsid w:val="008E7267"/>
    <w:rsid w:val="008F07BC"/>
    <w:rsid w:val="008F1D8B"/>
    <w:rsid w:val="0091760D"/>
    <w:rsid w:val="009263E2"/>
    <w:rsid w:val="0092692B"/>
    <w:rsid w:val="00930561"/>
    <w:rsid w:val="00943E9C"/>
    <w:rsid w:val="00953F4D"/>
    <w:rsid w:val="00957A6C"/>
    <w:rsid w:val="00960BB8"/>
    <w:rsid w:val="00964577"/>
    <w:rsid w:val="00964F5C"/>
    <w:rsid w:val="00973B57"/>
    <w:rsid w:val="00975353"/>
    <w:rsid w:val="00975900"/>
    <w:rsid w:val="00977731"/>
    <w:rsid w:val="009831C0"/>
    <w:rsid w:val="0099161D"/>
    <w:rsid w:val="00995F56"/>
    <w:rsid w:val="009B5D26"/>
    <w:rsid w:val="009C027F"/>
    <w:rsid w:val="009C4DA2"/>
    <w:rsid w:val="009E06C4"/>
    <w:rsid w:val="009F0088"/>
    <w:rsid w:val="009F280A"/>
    <w:rsid w:val="00A02758"/>
    <w:rsid w:val="00A0389B"/>
    <w:rsid w:val="00A03EDE"/>
    <w:rsid w:val="00A278ED"/>
    <w:rsid w:val="00A31821"/>
    <w:rsid w:val="00A318EA"/>
    <w:rsid w:val="00A33A3C"/>
    <w:rsid w:val="00A4253F"/>
    <w:rsid w:val="00A446C9"/>
    <w:rsid w:val="00A635D6"/>
    <w:rsid w:val="00A8553A"/>
    <w:rsid w:val="00A8791A"/>
    <w:rsid w:val="00A91C7B"/>
    <w:rsid w:val="00A93AED"/>
    <w:rsid w:val="00AA6401"/>
    <w:rsid w:val="00AE1319"/>
    <w:rsid w:val="00AE34BB"/>
    <w:rsid w:val="00B11028"/>
    <w:rsid w:val="00B226F2"/>
    <w:rsid w:val="00B26DA3"/>
    <w:rsid w:val="00B274DF"/>
    <w:rsid w:val="00B3778B"/>
    <w:rsid w:val="00B55D43"/>
    <w:rsid w:val="00B56BDF"/>
    <w:rsid w:val="00B61923"/>
    <w:rsid w:val="00B65812"/>
    <w:rsid w:val="00B67652"/>
    <w:rsid w:val="00B766DC"/>
    <w:rsid w:val="00B838D5"/>
    <w:rsid w:val="00B85CD6"/>
    <w:rsid w:val="00B90A27"/>
    <w:rsid w:val="00B9554D"/>
    <w:rsid w:val="00BA0C28"/>
    <w:rsid w:val="00BB2B9F"/>
    <w:rsid w:val="00BB4DC4"/>
    <w:rsid w:val="00BB7D9E"/>
    <w:rsid w:val="00BC03D7"/>
    <w:rsid w:val="00BC2334"/>
    <w:rsid w:val="00BD0838"/>
    <w:rsid w:val="00BD0B21"/>
    <w:rsid w:val="00BD3CB8"/>
    <w:rsid w:val="00BD4E6F"/>
    <w:rsid w:val="00BE43BA"/>
    <w:rsid w:val="00BE5075"/>
    <w:rsid w:val="00BF32F0"/>
    <w:rsid w:val="00BF4DCE"/>
    <w:rsid w:val="00BF507C"/>
    <w:rsid w:val="00C03A0A"/>
    <w:rsid w:val="00C05CE5"/>
    <w:rsid w:val="00C146BB"/>
    <w:rsid w:val="00C2791C"/>
    <w:rsid w:val="00C325BB"/>
    <w:rsid w:val="00C6171E"/>
    <w:rsid w:val="00C61724"/>
    <w:rsid w:val="00C65597"/>
    <w:rsid w:val="00C65682"/>
    <w:rsid w:val="00C704E0"/>
    <w:rsid w:val="00C90FF2"/>
    <w:rsid w:val="00C93BF2"/>
    <w:rsid w:val="00CA6F2C"/>
    <w:rsid w:val="00CB6D9C"/>
    <w:rsid w:val="00CC4A53"/>
    <w:rsid w:val="00CD6A13"/>
    <w:rsid w:val="00CF1871"/>
    <w:rsid w:val="00CF18B4"/>
    <w:rsid w:val="00D01874"/>
    <w:rsid w:val="00D019CE"/>
    <w:rsid w:val="00D0646A"/>
    <w:rsid w:val="00D07C3F"/>
    <w:rsid w:val="00D1133E"/>
    <w:rsid w:val="00D17A34"/>
    <w:rsid w:val="00D2144C"/>
    <w:rsid w:val="00D26628"/>
    <w:rsid w:val="00D332B3"/>
    <w:rsid w:val="00D46C27"/>
    <w:rsid w:val="00D51963"/>
    <w:rsid w:val="00D55207"/>
    <w:rsid w:val="00D63F3B"/>
    <w:rsid w:val="00D81801"/>
    <w:rsid w:val="00D92B45"/>
    <w:rsid w:val="00D94568"/>
    <w:rsid w:val="00D9525C"/>
    <w:rsid w:val="00D95962"/>
    <w:rsid w:val="00DC389B"/>
    <w:rsid w:val="00DC5646"/>
    <w:rsid w:val="00DD0ADC"/>
    <w:rsid w:val="00DD6810"/>
    <w:rsid w:val="00DE2FEE"/>
    <w:rsid w:val="00DE42B3"/>
    <w:rsid w:val="00DF1467"/>
    <w:rsid w:val="00DF25EC"/>
    <w:rsid w:val="00E00BE9"/>
    <w:rsid w:val="00E22A11"/>
    <w:rsid w:val="00E26F4E"/>
    <w:rsid w:val="00E302BD"/>
    <w:rsid w:val="00E31E5C"/>
    <w:rsid w:val="00E36E96"/>
    <w:rsid w:val="00E40DBD"/>
    <w:rsid w:val="00E44DD2"/>
    <w:rsid w:val="00E53344"/>
    <w:rsid w:val="00E558C3"/>
    <w:rsid w:val="00E55927"/>
    <w:rsid w:val="00E564EF"/>
    <w:rsid w:val="00E60540"/>
    <w:rsid w:val="00E61BA6"/>
    <w:rsid w:val="00E77122"/>
    <w:rsid w:val="00E912A6"/>
    <w:rsid w:val="00EA4844"/>
    <w:rsid w:val="00EA4D9C"/>
    <w:rsid w:val="00EA567F"/>
    <w:rsid w:val="00EA5A97"/>
    <w:rsid w:val="00EB2248"/>
    <w:rsid w:val="00EB46E9"/>
    <w:rsid w:val="00EB75EE"/>
    <w:rsid w:val="00ED7574"/>
    <w:rsid w:val="00EE3CC5"/>
    <w:rsid w:val="00EE4C1D"/>
    <w:rsid w:val="00EE589C"/>
    <w:rsid w:val="00EF2C17"/>
    <w:rsid w:val="00EF3685"/>
    <w:rsid w:val="00EF3AC3"/>
    <w:rsid w:val="00EF44DC"/>
    <w:rsid w:val="00EF6BCB"/>
    <w:rsid w:val="00F04350"/>
    <w:rsid w:val="00F12B0D"/>
    <w:rsid w:val="00F133DB"/>
    <w:rsid w:val="00F159EB"/>
    <w:rsid w:val="00F249B4"/>
    <w:rsid w:val="00F25BF4"/>
    <w:rsid w:val="00F267DB"/>
    <w:rsid w:val="00F411F0"/>
    <w:rsid w:val="00F43A94"/>
    <w:rsid w:val="00F46F6F"/>
    <w:rsid w:val="00F60608"/>
    <w:rsid w:val="00F62217"/>
    <w:rsid w:val="00F87F5F"/>
    <w:rsid w:val="00F91C76"/>
    <w:rsid w:val="00FA69DF"/>
    <w:rsid w:val="00FA7654"/>
    <w:rsid w:val="00FB17A9"/>
    <w:rsid w:val="00FB527C"/>
    <w:rsid w:val="00FB6F75"/>
    <w:rsid w:val="00FC0EB3"/>
    <w:rsid w:val="00FD22DD"/>
    <w:rsid w:val="00FD3CC8"/>
    <w:rsid w:val="00FD5EB7"/>
    <w:rsid w:val="00FD675E"/>
    <w:rsid w:val="00FE5674"/>
    <w:rsid w:val="04D8BA94"/>
    <w:rsid w:val="05893599"/>
    <w:rsid w:val="0AB0DB34"/>
    <w:rsid w:val="0B1649B4"/>
    <w:rsid w:val="0BD5F242"/>
    <w:rsid w:val="0C273037"/>
    <w:rsid w:val="12CB2FB2"/>
    <w:rsid w:val="17974BC2"/>
    <w:rsid w:val="19D91EB1"/>
    <w:rsid w:val="1D3D69F5"/>
    <w:rsid w:val="27612206"/>
    <w:rsid w:val="27E55428"/>
    <w:rsid w:val="2BBFAAE4"/>
    <w:rsid w:val="2D5B7B45"/>
    <w:rsid w:val="390F7F2A"/>
    <w:rsid w:val="39A4ED06"/>
    <w:rsid w:val="3A20D5F0"/>
    <w:rsid w:val="3B654CD9"/>
    <w:rsid w:val="3C6CA145"/>
    <w:rsid w:val="3EF44713"/>
    <w:rsid w:val="3FA85065"/>
    <w:rsid w:val="45DCABF2"/>
    <w:rsid w:val="4908DA97"/>
    <w:rsid w:val="4FC55729"/>
    <w:rsid w:val="50702751"/>
    <w:rsid w:val="58080ADA"/>
    <w:rsid w:val="58718921"/>
    <w:rsid w:val="5B837E96"/>
    <w:rsid w:val="5D6D6D58"/>
    <w:rsid w:val="67237B51"/>
    <w:rsid w:val="67AF6EFC"/>
    <w:rsid w:val="6C319ED7"/>
    <w:rsid w:val="6D3D6047"/>
    <w:rsid w:val="6E7D6A2C"/>
    <w:rsid w:val="6ED930A8"/>
    <w:rsid w:val="70193A8D"/>
    <w:rsid w:val="71EF7E09"/>
    <w:rsid w:val="7210D16A"/>
    <w:rsid w:val="7E1AFABF"/>
    <w:rsid w:val="7E4D3596"/>
    <w:rsid w:val="7FCA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049027-8BD0-439D-80FB-B565EC2B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character" w:customStyle="1" w:styleId="AnnexChar">
    <w:name w:val="Annex Char"/>
    <w:basedOn w:val="DefaultParagraphFont"/>
    <w:link w:val="Annex"/>
    <w:rsid w:val="00A278ED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rsid w:val="00A278ED"/>
    <w:pPr>
      <w:numPr>
        <w:numId w:val="18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2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A278ED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A278ED"/>
    <w:pPr>
      <w:numPr>
        <w:numId w:val="19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20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21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styleId="NormalWeb">
    <w:name w:val="Normal (Web)"/>
    <w:basedOn w:val="Normal"/>
    <w:uiPriority w:val="99"/>
    <w:semiHidden/>
    <w:unhideWhenUsed/>
    <w:rsid w:val="00047B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SG"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2.xml><?xml version="1.0" encoding="utf-8"?>
<ds:datastoreItem xmlns:ds="http://schemas.openxmlformats.org/officeDocument/2006/customXml" ds:itemID="{90FB3B11-37BF-4CAD-ADD8-B475B5E40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1549</Characters>
  <Application>Microsoft Office Word</Application>
  <DocSecurity>0</DocSecurity>
  <Lines>38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Alisa Nechyporuk</cp:lastModifiedBy>
  <cp:revision>18</cp:revision>
  <dcterms:created xsi:type="dcterms:W3CDTF">2025-03-07T01:52:00Z</dcterms:created>
  <dcterms:modified xsi:type="dcterms:W3CDTF">2025-03-07T14:27:00Z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SIP_Label_54803508-8490-4252-b331-d9b72689e942_Enabled">
    <vt:lpwstr>true</vt:lpwstr>
  </property>
  <property fmtid="{D5CDD505-2E9C-101B-9397-08002B2CF9AE}" pid="12" name="MSIP_Label_54803508-8490-4252-b331-d9b72689e942_SetDate">
    <vt:lpwstr>2025-03-05T07:01:47Z</vt:lpwstr>
  </property>
  <property fmtid="{D5CDD505-2E9C-101B-9397-08002B2CF9AE}" pid="13" name="MSIP_Label_54803508-8490-4252-b331-d9b72689e942_Method">
    <vt:lpwstr>Privileged</vt:lpwstr>
  </property>
  <property fmtid="{D5CDD505-2E9C-101B-9397-08002B2CF9AE}" pid="14" name="MSIP_Label_54803508-8490-4252-b331-d9b72689e942_Name">
    <vt:lpwstr>Non Sensitive_0</vt:lpwstr>
  </property>
  <property fmtid="{D5CDD505-2E9C-101B-9397-08002B2CF9AE}" pid="15" name="MSIP_Label_54803508-8490-4252-b331-d9b72689e942_SiteId">
    <vt:lpwstr>0b11c524-9a1c-4e1b-84cb-6336aefc2243</vt:lpwstr>
  </property>
  <property fmtid="{D5CDD505-2E9C-101B-9397-08002B2CF9AE}" pid="16" name="MSIP_Label_54803508-8490-4252-b331-d9b72689e942_ActionId">
    <vt:lpwstr>d182ec70-399f-4258-9e26-e0c2b788ce46</vt:lpwstr>
  </property>
  <property fmtid="{D5CDD505-2E9C-101B-9397-08002B2CF9AE}" pid="17" name="MSIP_Label_54803508-8490-4252-b331-d9b72689e942_ContentBits">
    <vt:lpwstr>0</vt:lpwstr>
  </property>
</Properties>
</file>